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81801" w14:textId="440EAED9" w:rsidR="00F81140" w:rsidRDefault="00F81140" w:rsidP="00F81140">
      <w:pPr>
        <w:spacing w:line="280" w:lineRule="atLeast"/>
        <w:jc w:val="center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Příloha č. </w:t>
      </w:r>
      <w:r w:rsidR="00241A3F">
        <w:rPr>
          <w:rFonts w:ascii="Garamond" w:hAnsi="Garamond"/>
          <w:b/>
          <w:szCs w:val="22"/>
        </w:rPr>
        <w:t>6</w:t>
      </w:r>
      <w:r w:rsidR="003D1DA3">
        <w:rPr>
          <w:rFonts w:ascii="Garamond" w:hAnsi="Garamond"/>
          <w:b/>
          <w:szCs w:val="22"/>
        </w:rPr>
        <w:t xml:space="preserve"> </w:t>
      </w:r>
      <w:r w:rsidR="00581EF0">
        <w:rPr>
          <w:rFonts w:ascii="Garamond" w:hAnsi="Garamond"/>
          <w:b/>
          <w:szCs w:val="22"/>
        </w:rPr>
        <w:t>z</w:t>
      </w:r>
      <w:r w:rsidR="00581EF0" w:rsidRPr="00581EF0">
        <w:rPr>
          <w:rFonts w:ascii="Garamond" w:hAnsi="Garamond"/>
          <w:b/>
          <w:szCs w:val="22"/>
        </w:rPr>
        <w:t>adávací dokumentace – kvalifikační část</w:t>
      </w:r>
    </w:p>
    <w:p w14:paraId="649D840D" w14:textId="782ECB98" w:rsidR="00F81140" w:rsidRDefault="00EC69BD" w:rsidP="00EC69BD">
      <w:pPr>
        <w:pStyle w:val="Nzev"/>
      </w:pPr>
      <w:r>
        <w:t>profesní životopis – vzor</w:t>
      </w:r>
    </w:p>
    <w:p w14:paraId="69085B7F" w14:textId="4FB96B2D" w:rsidR="00EC69BD" w:rsidRPr="00E03485" w:rsidRDefault="00EC69BD" w:rsidP="00EC69BD">
      <w:pPr>
        <w:rPr>
          <w:rFonts w:ascii="Garamond" w:hAnsi="Garamond"/>
        </w:rPr>
      </w:pPr>
      <w:r w:rsidRPr="00E03485">
        <w:rPr>
          <w:rFonts w:ascii="Garamond" w:hAnsi="Garamond"/>
        </w:rPr>
        <w:t>Dodavatel: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EC69BD" w:rsidRPr="00E03485" w14:paraId="36833A4B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E892EF" w14:textId="5722D54C" w:rsidR="00EC69BD" w:rsidRPr="00E03485" w:rsidRDefault="00EC69BD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Obchodní firma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AE5F" w14:textId="77777777" w:rsidR="00EC69BD" w:rsidRPr="00E03485" w:rsidRDefault="00EC69BD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C69BD" w:rsidRPr="00E03485" w14:paraId="60131A52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602988" w14:textId="7E010254" w:rsidR="00EC69BD" w:rsidRPr="00E03485" w:rsidRDefault="00EC69BD" w:rsidP="00EC69BD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</w:rPr>
              <w:t>Sídlo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887F" w14:textId="20E2790D" w:rsidR="00EC69BD" w:rsidRPr="00E03485" w:rsidRDefault="00EC69BD" w:rsidP="00EC69BD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C69BD" w:rsidRPr="00E03485" w14:paraId="07803B1F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E59FBE" w14:textId="69364906" w:rsidR="00EC69BD" w:rsidRPr="00E03485" w:rsidRDefault="00EC69BD" w:rsidP="00EC69BD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</w:rPr>
              <w:t>IČO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BC86" w14:textId="2A3BDA82" w:rsidR="00EC69BD" w:rsidRPr="00E03485" w:rsidRDefault="00EC69BD" w:rsidP="00EC69BD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7D219929" w14:textId="4A17B382" w:rsidR="00EC69BD" w:rsidRPr="00E03485" w:rsidRDefault="00EC69BD" w:rsidP="00EC69BD">
      <w:pPr>
        <w:spacing w:after="360"/>
        <w:rPr>
          <w:rFonts w:ascii="Garamond" w:hAnsi="Garamond"/>
        </w:rPr>
      </w:pPr>
      <w:r w:rsidRPr="00E03485">
        <w:rPr>
          <w:rFonts w:ascii="Garamond" w:hAnsi="Garamond"/>
        </w:rPr>
        <w:t>(dále jen „</w:t>
      </w:r>
      <w:r w:rsidRPr="00E03485">
        <w:rPr>
          <w:rFonts w:ascii="Garamond" w:hAnsi="Garamond"/>
          <w:b/>
          <w:bCs/>
        </w:rPr>
        <w:t>dodavatel</w:t>
      </w:r>
      <w:r w:rsidRPr="00E03485">
        <w:rPr>
          <w:rFonts w:ascii="Garamond" w:hAnsi="Garamond"/>
        </w:rPr>
        <w:t>“)</w:t>
      </w:r>
    </w:p>
    <w:p w14:paraId="67B12929" w14:textId="613D13E8" w:rsidR="00EC69BD" w:rsidRPr="00E03485" w:rsidRDefault="00EC69BD" w:rsidP="00EC69BD">
      <w:pPr>
        <w:spacing w:after="360"/>
        <w:rPr>
          <w:rFonts w:ascii="Garamond" w:hAnsi="Garamond"/>
        </w:rPr>
      </w:pPr>
      <w:r w:rsidRPr="00E03485">
        <w:rPr>
          <w:rFonts w:ascii="Garamond" w:hAnsi="Garamond"/>
        </w:rPr>
        <w:t>tímto za účelem prokázání splnění technické kvalifikace dle čl. 7.5. písm. c) kvalifikační dokumentace k</w:t>
      </w:r>
      <w:r w:rsidR="00C75B77">
        <w:rPr>
          <w:rFonts w:ascii="Garamond" w:hAnsi="Garamond"/>
        </w:rPr>
        <w:t> </w:t>
      </w:r>
      <w:r w:rsidRPr="00E03485">
        <w:rPr>
          <w:rFonts w:ascii="Garamond" w:hAnsi="Garamond"/>
        </w:rPr>
        <w:t xml:space="preserve">veřejné zakázce s názvem </w:t>
      </w:r>
      <w:r w:rsidRPr="00E03485">
        <w:rPr>
          <w:rFonts w:ascii="Garamond" w:hAnsi="Garamond"/>
          <w:b/>
          <w:bCs/>
        </w:rPr>
        <w:t>„Stavba č. 6963 Celková přestavba a rozšíření ÚČOV na Císařském ostrově, etapa 0004 – Nátokový labyrint – levý břeh”</w:t>
      </w:r>
      <w:r w:rsidRPr="00E03485">
        <w:rPr>
          <w:rFonts w:ascii="Garamond" w:hAnsi="Garamond"/>
        </w:rPr>
        <w:t xml:space="preserve"> předkládá následující:</w:t>
      </w:r>
    </w:p>
    <w:p w14:paraId="7DB58CBF" w14:textId="35E28873" w:rsidR="00EC69BD" w:rsidRPr="00E03485" w:rsidRDefault="00EC69BD" w:rsidP="00EC69BD">
      <w:pPr>
        <w:spacing w:after="360"/>
        <w:jc w:val="center"/>
        <w:rPr>
          <w:rFonts w:ascii="Garamond" w:hAnsi="Garamond"/>
          <w:b/>
          <w:bCs/>
        </w:rPr>
      </w:pPr>
      <w:r w:rsidRPr="00E03485">
        <w:rPr>
          <w:rFonts w:ascii="Garamond" w:hAnsi="Garamond"/>
          <w:b/>
          <w:bCs/>
        </w:rPr>
        <w:t>seznam osob (členů realizačního týmu), které se budou podílet na plnění veřejné zakázky:</w:t>
      </w:r>
    </w:p>
    <w:p w14:paraId="417C076D" w14:textId="2C79425A" w:rsidR="00EC69BD" w:rsidRPr="00E03485" w:rsidRDefault="00CE0FE4" w:rsidP="00F47272">
      <w:pPr>
        <w:pStyle w:val="Nadpis1"/>
        <w:jc w:val="both"/>
      </w:pPr>
      <w:r w:rsidRPr="00E03485">
        <w:t>VEDOUCÍ REALIZAČNÍHO TÝMU (PROJEKTOVÝ MANAŽER)</w:t>
      </w:r>
    </w:p>
    <w:p w14:paraId="16F8A5E0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5C003ADF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56F573C3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DD864" w14:textId="5B49617B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autorizovaný inženýr v oboru „Stavby vodního hospodářství a krajinného inženýrství“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8FFC" w14:textId="403089F5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DE2165" w:rsidRPr="00E03485" w14:paraId="1B7FB814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6E90B" w14:textId="4E8AEF8D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Komunikativní znalost českého nebo slovenského jazyka (nelze nahradit tlumočníkem)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F60" w14:textId="49CC3145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74B0FAB6" w14:textId="77777777" w:rsidTr="00F00B56">
        <w:trPr>
          <w:trHeight w:val="1085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2F0F2FFE" w14:textId="79F4F8E5" w:rsidR="00F00B56" w:rsidRPr="00E03485" w:rsidRDefault="00F00B56" w:rsidP="00C3413E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r w:rsidRPr="00E03485">
              <w:t xml:space="preserve">Zkušenost se stavební zakázkou spočívající ve výstavbě, rekonstrukci nebo intenzifikaci ČOV s cílovou kapacitou ČOV min. 50 000 EO, přičemž hodnota dané zakázky činila nejméně </w:t>
            </w:r>
            <w:r w:rsidR="008C1EBD">
              <w:t>9</w:t>
            </w:r>
            <w:r w:rsidRPr="00E03485">
              <w:t>0 000 000,- Kč bez DPH na pozici projektového manažera, vedoucího realizačního týmu nebo řídícího stavbyvedoucího celé zakázky</w:t>
            </w:r>
          </w:p>
        </w:tc>
      </w:tr>
      <w:tr w:rsidR="00CE0FE4" w:rsidRPr="00E03485" w14:paraId="26835966" w14:textId="77777777" w:rsidTr="00A43EED">
        <w:trPr>
          <w:trHeight w:val="552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D47DB7" w14:textId="5E6F99EE" w:rsidR="00CE0FE4" w:rsidRPr="00E03485" w:rsidRDefault="0023690A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9672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:rsidRPr="00E03485" w14:paraId="76B6B6FA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096A8F" w14:textId="06B85316" w:rsidR="00CE0FE4" w:rsidRPr="00E03485" w:rsidRDefault="0023690A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B4E2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72AD2022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CE0FE4" w:rsidRPr="00E03485" w14:paraId="222F7C2D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96941F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5A7A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4444E5C4" w14:textId="77777777" w:rsidR="00CE0FE4" w:rsidRPr="00E03485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23690A" w:rsidRPr="00E03485" w14:paraId="06DEBCB4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7B6E3" w14:textId="7B3075DD" w:rsidR="0023690A" w:rsidRPr="00E03485" w:rsidRDefault="0023690A" w:rsidP="0023690A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A0CF" w14:textId="77777777" w:rsidR="0023690A" w:rsidRPr="00E03485" w:rsidRDefault="0023690A" w:rsidP="0023690A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64CF80FF" w14:textId="77777777" w:rsidR="0023690A" w:rsidRPr="00E03485" w:rsidRDefault="0023690A" w:rsidP="0023690A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07949BB8" w14:textId="77777777" w:rsidR="0023690A" w:rsidRPr="00E03485" w:rsidRDefault="0023690A" w:rsidP="0023690A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6B269697" w14:textId="77777777" w:rsidR="0023690A" w:rsidRPr="00E03485" w:rsidRDefault="0023690A" w:rsidP="0023690A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lastRenderedPageBreak/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426C1A43" w14:textId="77777777" w:rsidR="0023690A" w:rsidRPr="00E03485" w:rsidRDefault="0023690A" w:rsidP="0023690A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DF1F8B3" w14:textId="48385C79" w:rsidR="0023690A" w:rsidRPr="00E03485" w:rsidRDefault="0023690A" w:rsidP="0023690A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195EFD23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6F8951" w14:textId="50D61917" w:rsidR="00344FF4" w:rsidRPr="00E03485" w:rsidRDefault="00344FF4" w:rsidP="00344FF4">
            <w:pPr>
              <w:jc w:val="left"/>
              <w:rPr>
                <w:rFonts w:ascii="Garamond" w:hAnsi="Garamond" w:cs="Tahoma"/>
                <w:b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F27" w14:textId="4FFDAA46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4B034EF8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DA8FD2" w14:textId="408D7653" w:rsidR="00344FF4" w:rsidRPr="00E03485" w:rsidRDefault="00344FF4" w:rsidP="00344FF4">
            <w:pPr>
              <w:jc w:val="left"/>
              <w:rPr>
                <w:rFonts w:ascii="Garamond" w:hAnsi="Garamond" w:cs="Tahoma"/>
                <w:b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86D" w14:textId="55E8687F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76415BE8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58AC2" w14:textId="2EC62EA5" w:rsidR="00344FF4" w:rsidRPr="00E03485" w:rsidRDefault="00344FF4" w:rsidP="00344FF4">
            <w:pPr>
              <w:jc w:val="left"/>
              <w:rPr>
                <w:rFonts w:ascii="Garamond" w:hAnsi="Garamond" w:cs="Tahoma"/>
                <w:b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0492" w14:textId="3D71E845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0D41DA" w:rsidRPr="00E03485" w14:paraId="45D05DD6" w14:textId="77777777" w:rsidTr="00F00B5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84365E" w14:textId="77777777" w:rsidR="000D41DA" w:rsidRPr="00E03485" w:rsidRDefault="000D41DA" w:rsidP="000F2A9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29F9F86B" w14:textId="63C3B6E6" w:rsidR="000D41DA" w:rsidRPr="00E03485" w:rsidRDefault="000D41DA" w:rsidP="000F2A9B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A43EED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výstavba, rekonstrukce nebo intenzifikace ČOV s</w:t>
            </w:r>
            <w:r w:rsidR="00C75B77">
              <w:rPr>
                <w:rFonts w:ascii="Garamond" w:hAnsi="Garamond" w:cs="Segoe UI"/>
                <w:i/>
                <w:iCs/>
                <w:sz w:val="22"/>
                <w:szCs w:val="22"/>
              </w:rPr>
              <w:t> </w:t>
            </w:r>
            <w:r w:rsidR="00A43EED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cílovou kapacitou ČOV min. 50 000 EO</w:t>
            </w:r>
            <w:r w:rsidR="000F2A9B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 xml:space="preserve">, přičemž hodnota dané zakázky činila nejméně </w:t>
            </w:r>
            <w:r w:rsidR="008C1EBD">
              <w:rPr>
                <w:rFonts w:ascii="Garamond" w:hAnsi="Garamond" w:cs="Segoe UI"/>
                <w:i/>
                <w:iCs/>
                <w:sz w:val="22"/>
                <w:szCs w:val="22"/>
              </w:rPr>
              <w:t>9</w:t>
            </w:r>
            <w:r w:rsidR="000F2A9B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0 000 000,- Kč bez DPH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EF18" w14:textId="14F1A991" w:rsidR="000D41DA" w:rsidRPr="00E03485" w:rsidRDefault="000D41DA" w:rsidP="000D41DA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7556BCC1" w14:textId="01BFEB0F" w:rsidR="00F6545E" w:rsidRPr="00E03485" w:rsidRDefault="00F6545E" w:rsidP="00F47272">
      <w:pPr>
        <w:pStyle w:val="Nadpis1"/>
        <w:jc w:val="both"/>
        <w:rPr>
          <w:caps w:val="0"/>
        </w:rPr>
      </w:pPr>
      <w:r w:rsidRPr="00E03485">
        <w:t>Zástupce vedoucího realizačního týmu (hlavní stavbyvedoucí)</w:t>
      </w:r>
    </w:p>
    <w:p w14:paraId="0E0141D2" w14:textId="140DED56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6146D3DA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3D670F62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2735CE" w14:textId="224B0E76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autorizovaný inženýr v oboru „Stavby vodního hospodářství a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krajinného inženýrství“</w:t>
            </w:r>
            <w:r w:rsidR="007954FD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7954FD" w:rsidRPr="007954FD">
              <w:rPr>
                <w:rFonts w:ascii="Garamond" w:hAnsi="Garamond"/>
                <w:b/>
                <w:bCs/>
                <w:sz w:val="22"/>
                <w:szCs w:val="22"/>
              </w:rPr>
              <w:t xml:space="preserve">nebo autorizovaný inženýr nebo technik v oboru </w:t>
            </w:r>
            <w:r w:rsidR="007954FD">
              <w:rPr>
                <w:rFonts w:ascii="Garamond" w:hAnsi="Garamond"/>
                <w:b/>
                <w:bCs/>
                <w:sz w:val="22"/>
                <w:szCs w:val="22"/>
              </w:rPr>
              <w:t>„</w:t>
            </w:r>
            <w:r w:rsidR="007954FD" w:rsidRPr="007954FD">
              <w:rPr>
                <w:rFonts w:ascii="Garamond" w:hAnsi="Garamond"/>
                <w:b/>
                <w:bCs/>
                <w:sz w:val="22"/>
                <w:szCs w:val="22"/>
              </w:rPr>
              <w:t>Technologická zařízení staveb</w:t>
            </w:r>
            <w:r w:rsidR="007954FD">
              <w:rPr>
                <w:rFonts w:ascii="Garamond" w:hAnsi="Garamond"/>
                <w:b/>
                <w:bCs/>
                <w:sz w:val="22"/>
                <w:szCs w:val="22"/>
              </w:rPr>
              <w:t>“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EA8" w14:textId="63072F5F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DE2165" w:rsidRPr="00E03485" w14:paraId="05E39F7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C5FFF7" w14:textId="77777777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Komunikativní znalost českého nebo slovenského jazyka (nelze nahradit tlumočníkem)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66A6" w14:textId="188C335F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45B0684B" w14:textId="77777777" w:rsidTr="00F00B56">
        <w:trPr>
          <w:trHeight w:val="816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08692B57" w14:textId="5049E6EF" w:rsidR="00F00B56" w:rsidRPr="00E03485" w:rsidRDefault="00F00B56" w:rsidP="005E7D9F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03485">
              <w:rPr>
                <w:sz w:val="22"/>
                <w:szCs w:val="22"/>
              </w:rPr>
              <w:t xml:space="preserve">Zkušenost se stavební zakázkou spočívající ve výstavbě, rekonstrukci nebo intenzifikaci ČOV, přičemž hodnota dané zakázky činila nejméně </w:t>
            </w:r>
            <w:r w:rsidR="008C1EBD">
              <w:rPr>
                <w:sz w:val="22"/>
                <w:szCs w:val="22"/>
              </w:rPr>
              <w:t>9</w:t>
            </w:r>
            <w:r w:rsidRPr="00E03485">
              <w:rPr>
                <w:sz w:val="22"/>
                <w:szCs w:val="22"/>
              </w:rPr>
              <w:t>0 000 000,- Kč bez DPH, a to na pozici projektového manažera, vedoucího realizačního týmu nebo stavbyvedoucího.</w:t>
            </w:r>
          </w:p>
        </w:tc>
      </w:tr>
      <w:tr w:rsidR="00F00B56" w:rsidRPr="00E03485" w14:paraId="7575810F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9DEE39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C68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0CDA2461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E50FFD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3A58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36022F37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1EE36890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B2571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328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0F57304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62BBAE5D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F173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D40" w14:textId="77777777" w:rsidR="00F00B56" w:rsidRPr="00E03485" w:rsidRDefault="00F00B56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156107A7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lastRenderedPageBreak/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466F5E9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98DC225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0E5DCAC1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F38024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46C75C07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A39A6" w14:textId="1E89C157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4328" w14:textId="25CADC68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10D32F91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518331" w14:textId="7276454A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C62" w14:textId="3E4D1AF9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5BA01830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7DBE7" w14:textId="441B29CA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BA4" w14:textId="2B48E148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00B56" w:rsidRPr="00E03485" w14:paraId="7C9AABF4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1D0073" w14:textId="77777777" w:rsidR="00F00B56" w:rsidRPr="00E03485" w:rsidRDefault="00F00B56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54A70D60" w14:textId="672E8B93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5E7D9F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výstavba, rekonstrukce nebo intenzifikace ČOV</w:t>
            </w:r>
            <w:r w:rsidR="000F2A9B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 xml:space="preserve">, přičemž hodnota dané zakázky činila nejméně </w:t>
            </w:r>
            <w:r w:rsidR="008C1EBD">
              <w:rPr>
                <w:rFonts w:ascii="Garamond" w:hAnsi="Garamond" w:cs="Segoe UI"/>
                <w:i/>
                <w:iCs/>
                <w:sz w:val="22"/>
                <w:szCs w:val="22"/>
              </w:rPr>
              <w:t>9</w:t>
            </w:r>
            <w:r w:rsidR="000F2A9B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0 000 000,- Kč bez DPH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EE4C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44F15157" w14:textId="568D134B" w:rsidR="00CE0FE4" w:rsidRPr="00E03485" w:rsidRDefault="00AF1286" w:rsidP="00F47272">
      <w:pPr>
        <w:pStyle w:val="Nadpis1"/>
        <w:jc w:val="both"/>
        <w:rPr>
          <w:rFonts w:cs="Tahoma"/>
        </w:rPr>
      </w:pPr>
      <w:r w:rsidRPr="00E03485">
        <w:t>HORNICKÝ SPECIALISTA STAVBY (OSOBA ZODPOVĚDNÁ ZA HORNICKÉ ČÁSTI STAVBY)</w:t>
      </w:r>
    </w:p>
    <w:p w14:paraId="78CA5A7B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05FE25C3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9067" w:type="dxa"/>
        <w:tblInd w:w="0" w:type="dxa"/>
        <w:tblLook w:val="04A0" w:firstRow="1" w:lastRow="0" w:firstColumn="1" w:lastColumn="0" w:noHBand="0" w:noVBand="1"/>
      </w:tblPr>
      <w:tblGrid>
        <w:gridCol w:w="4309"/>
        <w:gridCol w:w="4758"/>
      </w:tblGrid>
      <w:tr w:rsidR="00DE2165" w:rsidRPr="00E03485" w14:paraId="6E5E80E8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B28DEE" w14:textId="038FB12B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autorizovaný inženýr nebo technik v oboru „Geotechnika“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9A63" w14:textId="296B51EC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2DC45CBC" w14:textId="77777777" w:rsidTr="00DE2165">
        <w:trPr>
          <w:trHeight w:val="410"/>
        </w:trPr>
        <w:tc>
          <w:tcPr>
            <w:tcW w:w="9067" w:type="dxa"/>
            <w:gridSpan w:val="2"/>
            <w:shd w:val="clear" w:color="auto" w:fill="D1D1D1" w:themeFill="background2" w:themeFillShade="E6"/>
          </w:tcPr>
          <w:p w14:paraId="4FE560EE" w14:textId="7F564057" w:rsidR="00F00B56" w:rsidRPr="00E03485" w:rsidRDefault="00F00B56" w:rsidP="003D45AC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bookmarkStart w:id="0" w:name="_Hlk168666675"/>
            <w:r w:rsidRPr="00E03485">
              <w:t>ZKUŠENOST SE STAVEBNÍ ZAKÁZKOU SPOČÍVAJÍCÍ V RAŽBĚ ŠTOLY NEBO TUNELU V</w:t>
            </w:r>
            <w:r w:rsidR="00C75B77">
              <w:t> </w:t>
            </w:r>
            <w:r w:rsidRPr="00E03485">
              <w:t>DÉLCE ALESPOŇ 160 M</w:t>
            </w:r>
          </w:p>
        </w:tc>
      </w:tr>
      <w:tr w:rsidR="00F00B56" w:rsidRPr="00E03485" w14:paraId="23BAB4A0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265CB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5F60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1450F17E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B0344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F6B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1E50942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3229F2D3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4D274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5A42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2EDB67CD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5630E80A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5549D8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7FE" w14:textId="77777777" w:rsidR="00F00B56" w:rsidRPr="00E03485" w:rsidRDefault="00F00B56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5A19D1C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2B91855A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08B5A12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AF4AF6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lastRenderedPageBreak/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57FB13BC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06EC0BAC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67CC0" w14:textId="2B37854A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775E" w14:textId="0C01348A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738E4E55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4BC5C9" w14:textId="25493EA4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8A03" w14:textId="05F4EF60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42FC0F3E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FEDEA" w14:textId="3706B1EF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1562" w14:textId="4BD854CA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00B56" w:rsidRPr="00E03485" w14:paraId="68D5C82E" w14:textId="77777777" w:rsidTr="00DE2165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42B22F" w14:textId="77777777" w:rsidR="00F00B56" w:rsidRPr="00E03485" w:rsidRDefault="00F00B56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72BA73C9" w14:textId="07E6138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3D45AC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ražba štoly nebo tunelu v délce alespoň 160 m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E77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bookmarkEnd w:id="0"/>
      <w:tr w:rsidR="00EA3710" w:rsidRPr="00E03485" w14:paraId="2AF53379" w14:textId="77777777" w:rsidTr="00DE2165">
        <w:trPr>
          <w:trHeight w:val="410"/>
        </w:trPr>
        <w:tc>
          <w:tcPr>
            <w:tcW w:w="9067" w:type="dxa"/>
            <w:gridSpan w:val="2"/>
            <w:shd w:val="clear" w:color="auto" w:fill="D1D1D1" w:themeFill="background2" w:themeFillShade="E6"/>
          </w:tcPr>
          <w:p w14:paraId="6883FFB2" w14:textId="065EE328" w:rsidR="00EA3710" w:rsidRPr="00E03485" w:rsidRDefault="00EA3710" w:rsidP="0052269C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</w:pPr>
            <w:r w:rsidRPr="00E03485">
              <w:t>ZKUŠENOST SE STAVEBNÍ ZAKÁZKOU SPOČÍVAJÍCÍ v realizaci stavby hornickým způsobem</w:t>
            </w:r>
          </w:p>
        </w:tc>
      </w:tr>
      <w:tr w:rsidR="00EA3710" w:rsidRPr="00E03485" w14:paraId="6BCD7A85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C47157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DBEA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A3710" w:rsidRPr="00E03485" w14:paraId="78A91411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E22A57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2658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2FEED689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710" w:rsidRPr="00E03485" w14:paraId="12DD523C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973C943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D732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33D87A6C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710" w:rsidRPr="00E03485" w14:paraId="4BE2273B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888D6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46B2" w14:textId="77777777" w:rsidR="00EA3710" w:rsidRPr="00E03485" w:rsidRDefault="00EA3710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1322E30C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3C6D08AB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DF262A3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16BECAE1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079CE0A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7157B055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0BC61E" w14:textId="7E5276CE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355C" w14:textId="3CA4C49B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065EAD13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DFCC44" w14:textId="18174D3F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0592" w14:textId="50FB22AF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184EFA61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5C5CC1" w14:textId="65B98C10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1900" w14:textId="1E96A222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EA3710" w:rsidRPr="00E03485" w14:paraId="3F9A34E5" w14:textId="77777777" w:rsidTr="00EA3710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07D4DB" w14:textId="77777777" w:rsidR="00EA3710" w:rsidRPr="00E03485" w:rsidRDefault="00EA3710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4D7DA7E7" w14:textId="4D05C095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C66B6B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realizace stavby hornickým způsobem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3AA8" w14:textId="77777777" w:rsidR="00EA3710" w:rsidRPr="00E03485" w:rsidRDefault="00EA3710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30023C6D" w14:textId="488B5302" w:rsidR="00AF1286" w:rsidRPr="00E03485" w:rsidRDefault="00AF1286" w:rsidP="00F47272">
      <w:pPr>
        <w:pStyle w:val="Nadpis1"/>
        <w:jc w:val="both"/>
      </w:pPr>
      <w:r w:rsidRPr="00E03485">
        <w:lastRenderedPageBreak/>
        <w:t>TECHNOLOG STAVBY (OSOBA ODPOVĚDNÁ ZA VEDENÍ TECHNOLOGICKÉ ČÁSTI STAVBY)</w:t>
      </w:r>
    </w:p>
    <w:p w14:paraId="375993A5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0281ECFF" w14:textId="77777777" w:rsidR="00CE0FE4" w:rsidRPr="00E03485" w:rsidRDefault="00CE0FE4" w:rsidP="00CE0FE4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25F353E9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9C934D" w14:textId="29DCEA24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autorizovaný inženýr nebo technik v oboru „Technologická zařízení staveb“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3EA" w14:textId="2315E687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3F2FA278" w14:textId="77777777" w:rsidTr="0052269C">
        <w:trPr>
          <w:trHeight w:val="410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37291C4E" w14:textId="58B09F8D" w:rsidR="00F00B56" w:rsidRPr="00E03485" w:rsidRDefault="00F00B56" w:rsidP="009F034C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03485">
              <w:rPr>
                <w:sz w:val="22"/>
                <w:szCs w:val="22"/>
              </w:rPr>
              <w:t>ZKUŠENOST SE STAVEBNÍ ZAKÁZKOU SPOČÍVAJÍCÍ VE VÝSTAVBĚ, REKONSTRUKCI NEBO INTENZIFIKACI ČOV S CÍLOVOU KAPACITOU ČOV MIN. 50 000 EO, A TO NA POZICI TECHNOLOG STAVBY</w:t>
            </w:r>
          </w:p>
        </w:tc>
      </w:tr>
      <w:tr w:rsidR="00F00B56" w:rsidRPr="00E03485" w14:paraId="381F8D27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78B009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05F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70775B52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76E26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EC45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2A8FFA05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622C646A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F739E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EF9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211949A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065830C8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15116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618" w14:textId="77777777" w:rsidR="00F00B56" w:rsidRPr="00E03485" w:rsidRDefault="00F00B56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5DD2A73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75666B55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7530811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60D5D1E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05E391AC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61723E93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8FE75" w14:textId="577D1B28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C14C" w14:textId="7587BD8C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757D5629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F74C7E" w14:textId="737F92E6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5630" w14:textId="00338941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24B88420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FC49A" w14:textId="0381B6EB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39E9" w14:textId="3253E522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00B56" w:rsidRPr="00E03485" w14:paraId="14075B43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540C1A" w14:textId="77777777" w:rsidR="00F00B56" w:rsidRPr="00E03485" w:rsidRDefault="00F00B56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3360F1B3" w14:textId="6884079C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9F034C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výstavba, rekonstrukce nebo intenzifikace ČOV s</w:t>
            </w:r>
            <w:r w:rsidR="00C75B77">
              <w:rPr>
                <w:rFonts w:ascii="Garamond" w:hAnsi="Garamond" w:cs="Segoe UI"/>
                <w:i/>
                <w:iCs/>
                <w:sz w:val="22"/>
                <w:szCs w:val="22"/>
              </w:rPr>
              <w:t> </w:t>
            </w:r>
            <w:r w:rsidR="009F034C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cílovou kapacitou ČOV min. 50 000 EO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38F8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4B89C4BB" w14:textId="64D0F7CA" w:rsidR="00AF1286" w:rsidRPr="00E03485" w:rsidRDefault="00AF1286" w:rsidP="00F6545E">
      <w:pPr>
        <w:pStyle w:val="Nadpis1"/>
      </w:pPr>
      <w:r w:rsidRPr="00E03485">
        <w:t>SPECIALISTA PRO ČOV</w:t>
      </w:r>
    </w:p>
    <w:p w14:paraId="7F4D1472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4B164370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1E4D156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7105B2" w14:textId="1F5463BB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Odborná způsobilost – autorizovaný inženýr nebo technik v oboru „Technologická zařízení staveb“ nebo autorizovaný inženýr v oboru „Stavby vodního hospodářství a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krajinného inženýrství“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3974" w14:textId="46A58153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69F01D25" w14:textId="77777777" w:rsidTr="0052269C">
        <w:trPr>
          <w:trHeight w:val="410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6A94C956" w14:textId="6B846101" w:rsidR="00F00B56" w:rsidRPr="00E03485" w:rsidRDefault="00EA3D4F" w:rsidP="00186051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r w:rsidRPr="00E03485">
              <w:t>Zkušenost se stavební zakázkou</w:t>
            </w:r>
            <w:r w:rsidR="00186051" w:rsidRPr="00E03485">
              <w:t xml:space="preserve">, </w:t>
            </w:r>
            <w:r w:rsidRPr="00E03485">
              <w:t>která zahrnovala realizaci (dodávku a</w:t>
            </w:r>
            <w:r w:rsidR="00C75B77">
              <w:t> </w:t>
            </w:r>
            <w:r w:rsidRPr="00E03485">
              <w:t>montáž) šnekových čerpadel odpadních vod, s následujícími parametry pro 1 šnekové čerpadlo</w:t>
            </w:r>
          </w:p>
          <w:p w14:paraId="25A92C66" w14:textId="33D40065" w:rsidR="00EA3D4F" w:rsidRPr="00E03485" w:rsidRDefault="00EA3D4F" w:rsidP="00186051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r w:rsidRPr="00E03485">
              <w:t>- efektivní (činná) délka šnekovnice šnekového čerpadla min. 10 m,</w:t>
            </w:r>
          </w:p>
          <w:p w14:paraId="0F9F363B" w14:textId="034159CC" w:rsidR="00EA3D4F" w:rsidRPr="00E03485" w:rsidRDefault="00EA3D4F" w:rsidP="00186051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r w:rsidRPr="00E03485">
              <w:t>- výkon min. 1 m3/s na jedno šnekové čerpadlo.</w:t>
            </w:r>
          </w:p>
        </w:tc>
      </w:tr>
      <w:tr w:rsidR="00F00B56" w:rsidRPr="00E03485" w14:paraId="2611E052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9AF89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BFF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F00B56" w:rsidRPr="00E03485" w14:paraId="64266297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D75EF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E866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16D77EC1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73CB593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A128B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3FCE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15D3A771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F00B56" w:rsidRPr="00E03485" w14:paraId="6607D6F7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2A718A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DF8" w14:textId="77777777" w:rsidR="00F00B56" w:rsidRPr="00E03485" w:rsidRDefault="00F00B56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2A82D69D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786FFC41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7B2D44CB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12B51144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4764185F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7C0A83A1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3F2A0" w14:textId="774D16FF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CD79" w14:textId="6378239B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0E8FA558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CAEBBB" w14:textId="12FACB9A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504E" w14:textId="3A6181B4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28A1ADBA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014B0" w14:textId="63325C03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C75B77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26B" w14:textId="6FE4C48E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00B56" w:rsidRPr="00E03485" w14:paraId="733ABBAE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CEB57E" w14:textId="77777777" w:rsidR="00F00B56" w:rsidRPr="00E03485" w:rsidRDefault="00F00B56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6944A866" w14:textId="680CA749" w:rsidR="00186051" w:rsidRPr="00E03485" w:rsidRDefault="00F00B56" w:rsidP="00186051">
            <w:pPr>
              <w:widowControl w:val="0"/>
              <w:tabs>
                <w:tab w:val="num" w:pos="424"/>
              </w:tabs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Garamond" w:hAnsi="Garamond" w:cs="Arial"/>
                <w:i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186051" w:rsidRPr="00E03485">
              <w:rPr>
                <w:rFonts w:ascii="Garamond" w:hAnsi="Garamond" w:cs="Arial"/>
                <w:i/>
                <w:sz w:val="22"/>
                <w:szCs w:val="22"/>
              </w:rPr>
              <w:t>realizace (dodávka a montáž) šnekových čerpadel odpadních vod, s následujícími parametry pro 1 šnekové čerpadlo:</w:t>
            </w:r>
          </w:p>
          <w:p w14:paraId="09FD48CB" w14:textId="586FEB56" w:rsidR="00186051" w:rsidRPr="00E03485" w:rsidRDefault="00186051" w:rsidP="00186051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ind w:left="708"/>
              <w:rPr>
                <w:rFonts w:ascii="Garamond" w:hAnsi="Garamond" w:cs="Arial"/>
                <w:i/>
                <w:sz w:val="22"/>
                <w:szCs w:val="22"/>
              </w:rPr>
            </w:pPr>
            <w:r w:rsidRPr="00E03485">
              <w:rPr>
                <w:rFonts w:ascii="Garamond" w:hAnsi="Garamond" w:cs="Arial"/>
                <w:i/>
                <w:sz w:val="22"/>
                <w:szCs w:val="22"/>
              </w:rPr>
              <w:t>- efektivní (činná) délka šnekovnice šnekového čerpadla min. 10 m,</w:t>
            </w:r>
          </w:p>
          <w:p w14:paraId="761594F6" w14:textId="28A84155" w:rsidR="00F00B56" w:rsidRPr="00E03485" w:rsidRDefault="00186051" w:rsidP="00BF0962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ind w:left="708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Arial"/>
                <w:i/>
                <w:sz w:val="22"/>
                <w:szCs w:val="22"/>
              </w:rPr>
              <w:t>- výkon min. 1 m3/s na jedno šnekové čerpadlo.</w:t>
            </w:r>
            <w:r w:rsidR="00F00B56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9AAD" w14:textId="77777777" w:rsidR="00F00B56" w:rsidRPr="00E03485" w:rsidRDefault="00F00B5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0FCC264" w14:textId="1E768353" w:rsidR="00AF1286" w:rsidRPr="00E03485" w:rsidRDefault="006F6390" w:rsidP="00F6545E">
      <w:pPr>
        <w:pStyle w:val="Nadpis1"/>
      </w:pPr>
      <w:r w:rsidRPr="00E03485">
        <w:t>ELEKTROTECHNIK ČOV</w:t>
      </w:r>
    </w:p>
    <w:p w14:paraId="1BBA3ABD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526C3848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lastRenderedPageBreak/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502331F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7AC449" w14:textId="6E7024D0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osvědčení o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dokončení min. středoškolské vzdělání v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oboru elektrotechniky ve smyslu § 57 a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násl. zákona č. 561/2004 Sb., o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předškolním, základním, středním, vyšším odborném vzdělávání (školský zákon), ve</w:t>
            </w:r>
            <w:r w:rsidR="00C75B77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znění pozdějších předpisů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0721" w14:textId="2A94EB95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A3D4F" w:rsidRPr="00E03485" w14:paraId="772239FF" w14:textId="77777777" w:rsidTr="0052269C">
        <w:trPr>
          <w:trHeight w:val="410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3961C729" w14:textId="6130224D" w:rsidR="00EA3D4F" w:rsidRPr="00E03485" w:rsidRDefault="00EA3D4F" w:rsidP="00A35E17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</w:pPr>
            <w:r w:rsidRPr="00E03485">
              <w:t xml:space="preserve">ZKUŠENOST SE STAVEBNÍ ZAKÁZKOU V HODNOTĚ VÍCE NEŽ </w:t>
            </w:r>
            <w:r w:rsidR="008C1EBD">
              <w:t>9</w:t>
            </w:r>
            <w:r w:rsidRPr="00E03485">
              <w:t>0 000 000 KČ BEZ DPH NA</w:t>
            </w:r>
            <w:r w:rsidR="00C75B77">
              <w:t> </w:t>
            </w:r>
            <w:r w:rsidRPr="00E03485">
              <w:t>POZICI ELEKTROTECHNIK</w:t>
            </w:r>
          </w:p>
        </w:tc>
      </w:tr>
      <w:tr w:rsidR="00EA3D4F" w:rsidRPr="00E03485" w14:paraId="54CDC1C4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17DE20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6071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A3D4F" w:rsidRPr="00E03485" w14:paraId="22491B38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8F5990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CF97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5507AB72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D4F" w:rsidRPr="00E03485" w14:paraId="7E06A399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A5EEE9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49FF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1AE27DF3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D4F" w:rsidRPr="00E03485" w14:paraId="0C080454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F19FE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1764" w14:textId="77777777" w:rsidR="00EA3D4F" w:rsidRPr="00E03485" w:rsidRDefault="00EA3D4F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786F234D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5AAA4838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51A160F0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3710B3CD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16CE866F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48DC4A50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9D1FC2" w14:textId="43B86452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08F4" w14:textId="13ED863E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500D7351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7B80D" w14:textId="1A43B3F2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BAF6" w14:textId="325AFFF7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44FF4" w:rsidRPr="00E03485" w14:paraId="69915FDC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E8D7B" w14:textId="121589A4" w:rsidR="00344FF4" w:rsidRPr="00E03485" w:rsidRDefault="00344FF4" w:rsidP="00344FF4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4620A4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838C" w14:textId="5978CD18" w:rsidR="00344FF4" w:rsidRPr="00E03485" w:rsidRDefault="00344FF4" w:rsidP="00344FF4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EA3D4F" w:rsidRPr="00E03485" w14:paraId="72ECC7A4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9AC03E" w14:textId="77777777" w:rsidR="00EA3D4F" w:rsidRPr="00E03485" w:rsidRDefault="00EA3D4F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0DCDC712" w14:textId="7F3AAB26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492261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stavební zakázka</w:t>
            </w:r>
            <w:r w:rsidR="00D43C58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 xml:space="preserve"> v</w:t>
            </w:r>
            <w:r w:rsidR="00492261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 xml:space="preserve"> </w:t>
            </w:r>
            <w:r w:rsidR="001B3839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 xml:space="preserve">hodnotě více než </w:t>
            </w:r>
            <w:r w:rsidR="008C1EBD">
              <w:rPr>
                <w:rFonts w:ascii="Garamond" w:hAnsi="Garamond" w:cs="Segoe UI"/>
                <w:i/>
                <w:iCs/>
                <w:sz w:val="22"/>
                <w:szCs w:val="22"/>
              </w:rPr>
              <w:t>9</w:t>
            </w:r>
            <w:r w:rsidR="001B3839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0 000 000 Kč bez DPH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A806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5904B18" w14:textId="4593A39B" w:rsidR="00AF1286" w:rsidRPr="00E03485" w:rsidRDefault="006F6390" w:rsidP="00F6545E">
      <w:pPr>
        <w:pStyle w:val="Nadpis1"/>
      </w:pPr>
      <w:r w:rsidRPr="00E03485">
        <w:t>SPECIALISTA V OBORU SVÁŘECÍ TECHNOLOGIE NEREZ</w:t>
      </w:r>
    </w:p>
    <w:p w14:paraId="2B9D9E74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58D48D99" w14:textId="77777777" w:rsidR="00AF1286" w:rsidRPr="00E03485" w:rsidRDefault="00AF1286" w:rsidP="00AF1286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540098C8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5B3C39" w14:textId="602E94D1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Odborná způsobilost – certifikát způsobilosti dle EN ISO 9606-1:2014, nebo certifikát způsobilosti dle ČSN EN 287-1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32B7" w14:textId="4D1A7C0C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A3D4F" w:rsidRPr="00E03485" w14:paraId="5C5221C4" w14:textId="77777777" w:rsidTr="0052269C">
        <w:trPr>
          <w:trHeight w:val="410"/>
        </w:trPr>
        <w:tc>
          <w:tcPr>
            <w:tcW w:w="9062" w:type="dxa"/>
            <w:gridSpan w:val="2"/>
            <w:shd w:val="clear" w:color="auto" w:fill="D1D1D1" w:themeFill="background2" w:themeFillShade="E6"/>
          </w:tcPr>
          <w:p w14:paraId="43B39B1B" w14:textId="7D6F6E77" w:rsidR="00EA3D4F" w:rsidRPr="00E03485" w:rsidRDefault="00EA3D4F" w:rsidP="00E71884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clear" w:pos="708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03485">
              <w:rPr>
                <w:sz w:val="22"/>
                <w:szCs w:val="22"/>
              </w:rPr>
              <w:t xml:space="preserve">ZKUŠENOST SE STAVEBNÍ ZAKÁZKOU NA POZICI SPECIALISTA V OBORU SVÁŘECÍ TECHNOLOGIE NEREZ, JEJÍŽ SOUČÁSTÍ BYLO SVAŘOVÁNÍ NEREZOVÉHO POTRUBÍ O MIN. PRŮMĚRU DN 900 </w:t>
            </w:r>
          </w:p>
        </w:tc>
      </w:tr>
      <w:tr w:rsidR="00EA3D4F" w:rsidRPr="00E03485" w14:paraId="4A9CFFBF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E63691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Název stavební práce (reference)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34C2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EA3D4F" w:rsidRPr="00E03485" w14:paraId="507F806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0C133D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Pozice osoby v rámci reference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E42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7471E588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D4F" w:rsidRPr="00E03485" w14:paraId="234B5578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DBBC5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51EC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1858D761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EA3D4F" w:rsidRPr="00E03485" w14:paraId="7F2E4872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1A9D09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Identifikační údaje objednatele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DD6" w14:textId="77777777" w:rsidR="00EA3D4F" w:rsidRPr="00E03485" w:rsidRDefault="00EA3D4F" w:rsidP="0052269C">
            <w:pPr>
              <w:jc w:val="left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/>
                <w:sz w:val="22"/>
                <w:szCs w:val="22"/>
              </w:rPr>
              <w:t xml:space="preserve">Název/obchodní firma/jméno: </w:t>
            </w:r>
            <w:r w:rsidRPr="00E03485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  <w:p w14:paraId="60108417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Sídlo: [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>]</w:t>
            </w:r>
          </w:p>
          <w:p w14:paraId="74A84F07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IČO: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77ECB63A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Kontaktní osoba pro ověření údajů uvedených dodavatelem: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4F17C47B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Cs/>
                <w:sz w:val="22"/>
                <w:szCs w:val="22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e-mail: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  <w:p w14:paraId="5DD994CC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Cs/>
                <w:sz w:val="22"/>
                <w:szCs w:val="22"/>
              </w:rPr>
              <w:t xml:space="preserve">telefon: </w:t>
            </w:r>
            <w:r w:rsidRPr="00E03485">
              <w:rPr>
                <w:rFonts w:ascii="Garamond" w:hAnsi="Garamond" w:cs="Tahoma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FF3D4C" w:rsidRPr="00E03485" w14:paraId="5086FF46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38D79B" w14:textId="36931F9F" w:rsidR="00FF3D4C" w:rsidRPr="00E03485" w:rsidRDefault="00FF3D4C" w:rsidP="00FF3D4C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3CA2" w14:textId="4530DC4C" w:rsidR="00FF3D4C" w:rsidRPr="00E03485" w:rsidRDefault="00FF3D4C" w:rsidP="00FF3D4C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F3D4C" w:rsidRPr="00E03485" w14:paraId="7475E1AA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8AD557" w14:textId="7E8018A9" w:rsidR="00FF3D4C" w:rsidRPr="00E03485" w:rsidRDefault="00FF3D4C" w:rsidP="00FF3D4C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65B7" w14:textId="133F0F6C" w:rsidR="00FF3D4C" w:rsidRPr="00E03485" w:rsidRDefault="00FF3D4C" w:rsidP="00FF3D4C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F3D4C" w:rsidRPr="00E03485" w14:paraId="03C8F7A1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57579" w14:textId="5195B6B8" w:rsidR="00FF3D4C" w:rsidRPr="00E03485" w:rsidRDefault="00FF3D4C" w:rsidP="00FF3D4C">
            <w:pPr>
              <w:jc w:val="left"/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4620A4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 w:rsidRPr="00E03485"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7EE5" w14:textId="1A18752C" w:rsidR="00FF3D4C" w:rsidRPr="00E03485" w:rsidRDefault="00FF3D4C" w:rsidP="00FF3D4C">
            <w:pPr>
              <w:jc w:val="left"/>
              <w:rPr>
                <w:rFonts w:ascii="Garamond" w:hAnsi="Garamond"/>
                <w:szCs w:val="22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EA3D4F" w:rsidRPr="00E03485" w14:paraId="2FEDBCA3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9E44A9" w14:textId="77777777" w:rsidR="00EA3D4F" w:rsidRPr="00E03485" w:rsidRDefault="00EA3D4F" w:rsidP="0052269C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Popis předmětu stavební práce:</w:t>
            </w:r>
          </w:p>
          <w:p w14:paraId="2BBCDBFD" w14:textId="2A710AE3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[</w:t>
            </w:r>
            <w:r w:rsidR="00E71884"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stavební zakázka, jejíž součástí bylo svařování nerezového potrubí o min. průměru DN 900</w:t>
            </w:r>
            <w:r w:rsidRPr="00E03485">
              <w:rPr>
                <w:rFonts w:ascii="Garamond" w:hAnsi="Garamond" w:cs="Segoe UI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5586" w14:textId="77777777" w:rsidR="00EA3D4F" w:rsidRPr="00E03485" w:rsidRDefault="00EA3D4F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Segoe U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96FA405" w14:textId="3C90A9D0" w:rsidR="00FB287A" w:rsidRPr="00E03485" w:rsidRDefault="00FB287A" w:rsidP="00FB287A">
      <w:pPr>
        <w:pStyle w:val="Nadpis1"/>
      </w:pPr>
      <w:r w:rsidRPr="00E03485">
        <w:t>geodet</w:t>
      </w:r>
    </w:p>
    <w:p w14:paraId="3AF42ACF" w14:textId="77777777" w:rsidR="00FB287A" w:rsidRPr="00E03485" w:rsidRDefault="00FB287A" w:rsidP="00FB287A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Jméno: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  <w:t xml:space="preserve">Příjmení: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</w:p>
    <w:p w14:paraId="441B1C9E" w14:textId="77777777" w:rsidR="00FB287A" w:rsidRPr="00E03485" w:rsidRDefault="00FB287A" w:rsidP="00FB287A">
      <w:pPr>
        <w:jc w:val="left"/>
        <w:rPr>
          <w:rFonts w:ascii="Garamond" w:hAnsi="Garamond" w:cs="Tahoma"/>
          <w:b/>
          <w:szCs w:val="22"/>
        </w:rPr>
      </w:pPr>
      <w:r w:rsidRPr="00E03485">
        <w:rPr>
          <w:rFonts w:ascii="Garamond" w:hAnsi="Garamond" w:cs="Tahoma"/>
          <w:b/>
          <w:szCs w:val="22"/>
        </w:rPr>
        <w:t xml:space="preserve">Datum narození: </w:t>
      </w:r>
      <w:r w:rsidRPr="00E03485">
        <w:rPr>
          <w:rFonts w:ascii="Garamond" w:hAnsi="Garamond" w:cs="Tahoma"/>
          <w:b/>
          <w:szCs w:val="22"/>
          <w:highlight w:val="yellow"/>
        </w:rPr>
        <w:t>[</w:t>
      </w:r>
      <w:r w:rsidRPr="00E03485">
        <w:rPr>
          <w:rFonts w:ascii="Garamond" w:hAnsi="Garamond" w:cs="Tahoma"/>
          <w:szCs w:val="22"/>
          <w:highlight w:val="yellow"/>
        </w:rPr>
        <w:t>DOPLNÍ DODAVATEL</w:t>
      </w:r>
      <w:r w:rsidRPr="00E03485">
        <w:rPr>
          <w:rFonts w:ascii="Garamond" w:hAnsi="Garamond" w:cs="Tahoma"/>
          <w:b/>
          <w:szCs w:val="22"/>
          <w:highlight w:val="yellow"/>
        </w:rPr>
        <w:t>]</w:t>
      </w:r>
      <w:r w:rsidRPr="00E03485">
        <w:rPr>
          <w:rFonts w:ascii="Garamond" w:hAnsi="Garamond" w:cs="Tahoma"/>
          <w:b/>
          <w:szCs w:val="22"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DE2165" w:rsidRPr="00E03485" w14:paraId="26D5F688" w14:textId="77777777" w:rsidTr="007C6309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34199" w14:textId="5B99CEBE" w:rsidR="00DE2165" w:rsidRPr="00E03485" w:rsidRDefault="00DE2165" w:rsidP="00DE2165">
            <w:pPr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Praxe na pozici geodeta v délce pěti (5) let;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50F1" w14:textId="21000E3B" w:rsidR="00DE2165" w:rsidRPr="00E03485" w:rsidRDefault="00DE2165" w:rsidP="00DE2165">
            <w:pPr>
              <w:jc w:val="left"/>
              <w:rPr>
                <w:rFonts w:ascii="Garamond" w:hAnsi="Garamond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DE2165" w:rsidRPr="00E03485" w14:paraId="4D2C34D5" w14:textId="77777777" w:rsidTr="007C6309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25B5EF" w14:textId="3A83CE5D" w:rsidR="00DE2165" w:rsidRPr="00E03485" w:rsidRDefault="00DE2165" w:rsidP="00DE2165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osvědčení o odborné způsobilosti pro výkon funkce hlavní důlní měřič podle § 2 odst. 1 písm. m) vyhlášky č.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 xml:space="preserve">298/2005 Sb. o požadavcích na odbornou kvalifikaci a odbornou způsobilost 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při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hornické činnosti nebo činnosti prováděné hornickým způsobem a o změně některých právních předpisů, ve znění pozdějších předpisů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782D" w14:textId="093E5E66" w:rsidR="00DE2165" w:rsidRPr="00E03485" w:rsidRDefault="00DE2165" w:rsidP="00DE2165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lastRenderedPageBreak/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DE2165" w:rsidRPr="00E03485" w14:paraId="2DA88ED6" w14:textId="77777777" w:rsidTr="007C6309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63BEB" w14:textId="2D880E27" w:rsidR="00DE2165" w:rsidRPr="00E03485" w:rsidRDefault="00DE2165" w:rsidP="00DE2165">
            <w:pPr>
              <w:rPr>
                <w:rFonts w:ascii="Garamond" w:hAnsi="Garamond"/>
                <w:b/>
                <w:bCs/>
                <w:szCs w:val="22"/>
              </w:rPr>
            </w:pP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Odborná způsobilost – úřední oprávnění „Autorizovaný zeměměřický inženýr“ v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rozsahu dle § 16f odst. 1 písm. c) zákona č.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200/1994 Sb., o zeměměřictví a o změně a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doplnění některých zákonů souvisejících s</w:t>
            </w:r>
            <w:r w:rsidR="004620A4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  <w:r w:rsidRPr="00E03485">
              <w:rPr>
                <w:rFonts w:ascii="Garamond" w:hAnsi="Garamond"/>
                <w:b/>
                <w:bCs/>
                <w:sz w:val="22"/>
                <w:szCs w:val="22"/>
              </w:rPr>
              <w:t>jeho zavedením, ve znění pozdějších předpisů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8A54" w14:textId="0614909E" w:rsidR="00DE2165" w:rsidRPr="00E03485" w:rsidRDefault="00DE2165" w:rsidP="00DE2165">
            <w:pPr>
              <w:jc w:val="left"/>
              <w:rPr>
                <w:rFonts w:ascii="Garamond" w:hAnsi="Garamond"/>
                <w:szCs w:val="22"/>
                <w:highlight w:val="yellow"/>
              </w:rPr>
            </w:pP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E03485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E03485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6A25064D" w14:textId="77777777" w:rsidR="00FB287A" w:rsidRPr="00E03485" w:rsidRDefault="00FB287A" w:rsidP="00AF1286">
      <w:pPr>
        <w:jc w:val="left"/>
        <w:rPr>
          <w:rFonts w:ascii="Garamond" w:hAnsi="Garamond"/>
        </w:rPr>
      </w:pPr>
    </w:p>
    <w:p w14:paraId="3926A600" w14:textId="77777777" w:rsidR="00016207" w:rsidRPr="00E03485" w:rsidRDefault="00016207" w:rsidP="00016207">
      <w:pPr>
        <w:spacing w:before="240" w:line="276" w:lineRule="auto"/>
        <w:rPr>
          <w:rFonts w:ascii="Garamond" w:hAnsi="Garamond"/>
          <w:highlight w:val="yellow"/>
        </w:rPr>
      </w:pPr>
      <w:r w:rsidRPr="00E03485">
        <w:rPr>
          <w:rFonts w:ascii="Garamond" w:hAnsi="Garamond"/>
        </w:rPr>
        <w:t xml:space="preserve">V </w:t>
      </w:r>
      <w:r w:rsidRPr="00E03485">
        <w:rPr>
          <w:rFonts w:ascii="Garamond" w:hAnsi="Garamond"/>
          <w:highlight w:val="yellow"/>
        </w:rPr>
        <w:t>[Doplní dodavatel]</w:t>
      </w:r>
      <w:r w:rsidRPr="00E03485">
        <w:rPr>
          <w:rFonts w:ascii="Garamond" w:hAnsi="Garamond"/>
        </w:rPr>
        <w:t xml:space="preserve"> dne </w:t>
      </w:r>
      <w:r w:rsidRPr="00E03485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016207" w:rsidRPr="00E03485" w14:paraId="3EAB3F9C" w14:textId="77777777" w:rsidTr="003404BA">
        <w:trPr>
          <w:trHeight w:val="1106"/>
          <w:jc w:val="right"/>
        </w:trPr>
        <w:tc>
          <w:tcPr>
            <w:tcW w:w="4621" w:type="dxa"/>
          </w:tcPr>
          <w:p w14:paraId="1ABB17E2" w14:textId="77777777" w:rsidR="00016207" w:rsidRPr="00E03485" w:rsidRDefault="00016207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168FF054" w14:textId="77777777" w:rsidR="00016207" w:rsidRPr="00E03485" w:rsidRDefault="00016207" w:rsidP="003404BA">
            <w:pPr>
              <w:spacing w:before="840" w:line="276" w:lineRule="auto"/>
              <w:rPr>
                <w:rFonts w:ascii="Garamond" w:hAnsi="Garamond"/>
              </w:rPr>
            </w:pPr>
            <w:r w:rsidRPr="00E03485">
              <w:rPr>
                <w:rFonts w:ascii="Garamond" w:hAnsi="Garamond"/>
              </w:rPr>
              <w:t>____________________________________________</w:t>
            </w:r>
          </w:p>
          <w:p w14:paraId="2B0374F9" w14:textId="77777777" w:rsidR="00016207" w:rsidRPr="00E03485" w:rsidRDefault="00016207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E03485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p w14:paraId="05EEE728" w14:textId="77777777" w:rsidR="00016207" w:rsidRPr="00E03485" w:rsidRDefault="00016207" w:rsidP="00AF1286">
      <w:pPr>
        <w:jc w:val="left"/>
        <w:rPr>
          <w:rFonts w:ascii="Garamond" w:hAnsi="Garamond"/>
        </w:rPr>
      </w:pPr>
    </w:p>
    <w:sectPr w:rsidR="00016207" w:rsidRPr="00E03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18293" w14:textId="77777777" w:rsidR="000B021E" w:rsidRDefault="000B021E" w:rsidP="00DD334D">
      <w:pPr>
        <w:spacing w:before="0" w:after="0"/>
      </w:pPr>
      <w:r>
        <w:separator/>
      </w:r>
    </w:p>
  </w:endnote>
  <w:endnote w:type="continuationSeparator" w:id="0">
    <w:p w14:paraId="03CDF05F" w14:textId="77777777" w:rsidR="000B021E" w:rsidRDefault="000B021E" w:rsidP="00DD33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AC251" w14:textId="77777777" w:rsidR="000B021E" w:rsidRDefault="000B021E" w:rsidP="00DD334D">
      <w:pPr>
        <w:spacing w:before="0" w:after="0"/>
      </w:pPr>
      <w:r>
        <w:separator/>
      </w:r>
    </w:p>
  </w:footnote>
  <w:footnote w:type="continuationSeparator" w:id="0">
    <w:p w14:paraId="6097B1B8" w14:textId="77777777" w:rsidR="000B021E" w:rsidRDefault="000B021E" w:rsidP="00DD334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26088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E161338"/>
    <w:multiLevelType w:val="hybridMultilevel"/>
    <w:tmpl w:val="F984E90A"/>
    <w:lvl w:ilvl="0" w:tplc="5B589FC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7DA6"/>
    <w:multiLevelType w:val="hybridMultilevel"/>
    <w:tmpl w:val="A592738C"/>
    <w:lvl w:ilvl="0" w:tplc="AE6041FA">
      <w:start w:val="1"/>
      <w:numFmt w:val="bullet"/>
      <w:lvlText w:val="-"/>
      <w:lvlJc w:val="left"/>
      <w:pPr>
        <w:ind w:left="720" w:hanging="360"/>
      </w:pPr>
      <w:rPr>
        <w:rFonts w:ascii="Garamond" w:eastAsiaTheme="majorEastAsia" w:hAnsi="Garamond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A4F54"/>
    <w:multiLevelType w:val="hybridMultilevel"/>
    <w:tmpl w:val="CA7C9356"/>
    <w:lvl w:ilvl="0" w:tplc="E4E6E7D6">
      <w:start w:val="1"/>
      <w:numFmt w:val="decimal"/>
      <w:pStyle w:val="Nadpis1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6E62"/>
    <w:multiLevelType w:val="hybridMultilevel"/>
    <w:tmpl w:val="EF7025E4"/>
    <w:lvl w:ilvl="0" w:tplc="56C42F10">
      <w:start w:val="1"/>
      <w:numFmt w:val="upperLetter"/>
      <w:lvlText w:val="%1."/>
      <w:lvlJc w:val="left"/>
      <w:pPr>
        <w:ind w:left="3621" w:hanging="360"/>
      </w:pPr>
    </w:lvl>
    <w:lvl w:ilvl="1" w:tplc="04050019">
      <w:start w:val="1"/>
      <w:numFmt w:val="lowerLetter"/>
      <w:lvlText w:val="%2."/>
      <w:lvlJc w:val="left"/>
      <w:pPr>
        <w:ind w:left="4341" w:hanging="360"/>
      </w:pPr>
    </w:lvl>
    <w:lvl w:ilvl="2" w:tplc="0405001B">
      <w:start w:val="1"/>
      <w:numFmt w:val="lowerRoman"/>
      <w:lvlText w:val="%3."/>
      <w:lvlJc w:val="right"/>
      <w:pPr>
        <w:ind w:left="5061" w:hanging="180"/>
      </w:pPr>
    </w:lvl>
    <w:lvl w:ilvl="3" w:tplc="0405000F">
      <w:start w:val="1"/>
      <w:numFmt w:val="decimal"/>
      <w:lvlText w:val="%4."/>
      <w:lvlJc w:val="left"/>
      <w:pPr>
        <w:ind w:left="5781" w:hanging="360"/>
      </w:pPr>
    </w:lvl>
    <w:lvl w:ilvl="4" w:tplc="04050019">
      <w:start w:val="1"/>
      <w:numFmt w:val="lowerLetter"/>
      <w:lvlText w:val="%5."/>
      <w:lvlJc w:val="left"/>
      <w:pPr>
        <w:ind w:left="6501" w:hanging="360"/>
      </w:pPr>
    </w:lvl>
    <w:lvl w:ilvl="5" w:tplc="0405001B">
      <w:start w:val="1"/>
      <w:numFmt w:val="lowerRoman"/>
      <w:lvlText w:val="%6."/>
      <w:lvlJc w:val="right"/>
      <w:pPr>
        <w:ind w:left="7221" w:hanging="180"/>
      </w:pPr>
    </w:lvl>
    <w:lvl w:ilvl="6" w:tplc="0405000F">
      <w:start w:val="1"/>
      <w:numFmt w:val="decimal"/>
      <w:lvlText w:val="%7."/>
      <w:lvlJc w:val="left"/>
      <w:pPr>
        <w:ind w:left="7941" w:hanging="360"/>
      </w:pPr>
    </w:lvl>
    <w:lvl w:ilvl="7" w:tplc="04050019">
      <w:start w:val="1"/>
      <w:numFmt w:val="lowerLetter"/>
      <w:lvlText w:val="%8."/>
      <w:lvlJc w:val="left"/>
      <w:pPr>
        <w:ind w:left="8661" w:hanging="360"/>
      </w:pPr>
    </w:lvl>
    <w:lvl w:ilvl="8" w:tplc="0405001B">
      <w:start w:val="1"/>
      <w:numFmt w:val="lowerRoman"/>
      <w:lvlText w:val="%9."/>
      <w:lvlJc w:val="right"/>
      <w:pPr>
        <w:ind w:left="9381" w:hanging="180"/>
      </w:pPr>
    </w:lvl>
  </w:abstractNum>
  <w:abstractNum w:abstractNumId="5" w15:restartNumberingAfterBreak="0">
    <w:nsid w:val="3D8316B4"/>
    <w:multiLevelType w:val="hybridMultilevel"/>
    <w:tmpl w:val="A648C7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570A0"/>
    <w:multiLevelType w:val="hybridMultilevel"/>
    <w:tmpl w:val="96E8AC54"/>
    <w:lvl w:ilvl="0" w:tplc="3C2A8EB8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4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7" w15:restartNumberingAfterBreak="0">
    <w:nsid w:val="6E7F3DC4"/>
    <w:multiLevelType w:val="hybridMultilevel"/>
    <w:tmpl w:val="B7D63D18"/>
    <w:lvl w:ilvl="0" w:tplc="6F2C88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30C0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1EB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4E5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5618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F4CB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1A5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0DE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DA7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1212235">
    <w:abstractNumId w:val="3"/>
  </w:num>
  <w:num w:numId="2" w16cid:durableId="14858523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0298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472977">
    <w:abstractNumId w:val="6"/>
  </w:num>
  <w:num w:numId="5" w16cid:durableId="1358504220">
    <w:abstractNumId w:val="1"/>
  </w:num>
  <w:num w:numId="6" w16cid:durableId="1418405738">
    <w:abstractNumId w:val="2"/>
  </w:num>
  <w:num w:numId="7" w16cid:durableId="800919748">
    <w:abstractNumId w:val="5"/>
  </w:num>
  <w:num w:numId="8" w16cid:durableId="12326183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684925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140"/>
    <w:rsid w:val="00016207"/>
    <w:rsid w:val="000163D5"/>
    <w:rsid w:val="000B021E"/>
    <w:rsid w:val="000B6958"/>
    <w:rsid w:val="000D41DA"/>
    <w:rsid w:val="000F2A9B"/>
    <w:rsid w:val="000F3091"/>
    <w:rsid w:val="001539B9"/>
    <w:rsid w:val="00186051"/>
    <w:rsid w:val="001B3839"/>
    <w:rsid w:val="0023690A"/>
    <w:rsid w:val="00241A3F"/>
    <w:rsid w:val="002975C8"/>
    <w:rsid w:val="00344FF4"/>
    <w:rsid w:val="003D1DA3"/>
    <w:rsid w:val="003D45AC"/>
    <w:rsid w:val="004620A4"/>
    <w:rsid w:val="00492261"/>
    <w:rsid w:val="00581EF0"/>
    <w:rsid w:val="00591006"/>
    <w:rsid w:val="005E7D9F"/>
    <w:rsid w:val="006211A7"/>
    <w:rsid w:val="006F6390"/>
    <w:rsid w:val="007954FD"/>
    <w:rsid w:val="007E75AE"/>
    <w:rsid w:val="00806248"/>
    <w:rsid w:val="00837EFD"/>
    <w:rsid w:val="008C1EBD"/>
    <w:rsid w:val="00907D1E"/>
    <w:rsid w:val="009431C2"/>
    <w:rsid w:val="009E2436"/>
    <w:rsid w:val="009F034C"/>
    <w:rsid w:val="00A0090C"/>
    <w:rsid w:val="00A35E17"/>
    <w:rsid w:val="00A43EED"/>
    <w:rsid w:val="00A76486"/>
    <w:rsid w:val="00AF1286"/>
    <w:rsid w:val="00BD3AFE"/>
    <w:rsid w:val="00BF0962"/>
    <w:rsid w:val="00C33F86"/>
    <w:rsid w:val="00C3413E"/>
    <w:rsid w:val="00C41B91"/>
    <w:rsid w:val="00C66B6B"/>
    <w:rsid w:val="00C7204F"/>
    <w:rsid w:val="00C75B77"/>
    <w:rsid w:val="00C959F6"/>
    <w:rsid w:val="00CC1B57"/>
    <w:rsid w:val="00CE0FE4"/>
    <w:rsid w:val="00D26E95"/>
    <w:rsid w:val="00D43C58"/>
    <w:rsid w:val="00D768E9"/>
    <w:rsid w:val="00DD010D"/>
    <w:rsid w:val="00DD334D"/>
    <w:rsid w:val="00DE0155"/>
    <w:rsid w:val="00DE2165"/>
    <w:rsid w:val="00E018B0"/>
    <w:rsid w:val="00E03485"/>
    <w:rsid w:val="00E55730"/>
    <w:rsid w:val="00E64402"/>
    <w:rsid w:val="00E71884"/>
    <w:rsid w:val="00EA3710"/>
    <w:rsid w:val="00EA3D4F"/>
    <w:rsid w:val="00EB73EA"/>
    <w:rsid w:val="00EC69BD"/>
    <w:rsid w:val="00F00B56"/>
    <w:rsid w:val="00F47272"/>
    <w:rsid w:val="00F619DA"/>
    <w:rsid w:val="00F6545E"/>
    <w:rsid w:val="00F81140"/>
    <w:rsid w:val="00FB287A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7E3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D4F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"/>
    <w:basedOn w:val="Odstavecseseznamem"/>
    <w:next w:val="Normln"/>
    <w:link w:val="Nadpis1Char"/>
    <w:uiPriority w:val="1"/>
    <w:qFormat/>
    <w:rsid w:val="00F6545E"/>
    <w:pPr>
      <w:numPr>
        <w:numId w:val="1"/>
      </w:numPr>
      <w:spacing w:before="360"/>
      <w:ind w:left="425" w:hanging="425"/>
      <w:jc w:val="left"/>
      <w:outlineLvl w:val="0"/>
    </w:pPr>
    <w:rPr>
      <w:rFonts w:ascii="Garamond" w:hAnsi="Garamond"/>
      <w:b/>
      <w:caps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semiHidden/>
    <w:unhideWhenUsed/>
    <w:qFormat/>
    <w:rsid w:val="00F81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semiHidden/>
    <w:unhideWhenUsed/>
    <w:qFormat/>
    <w:rsid w:val="00F81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aliases w:val="Titul2,ABB..."/>
    <w:basedOn w:val="Normln"/>
    <w:next w:val="Normln"/>
    <w:link w:val="Nadpis4Char"/>
    <w:semiHidden/>
    <w:unhideWhenUsed/>
    <w:qFormat/>
    <w:rsid w:val="00F81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81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aliases w:val="nein"/>
    <w:basedOn w:val="Normln"/>
    <w:next w:val="Normln"/>
    <w:link w:val="Nadpis6Char"/>
    <w:semiHidden/>
    <w:unhideWhenUsed/>
    <w:qFormat/>
    <w:rsid w:val="00F81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81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81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81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 Char"/>
    <w:basedOn w:val="Standardnpsmoodstavce"/>
    <w:link w:val="Nadpis1"/>
    <w:uiPriority w:val="1"/>
    <w:rsid w:val="00F6545E"/>
    <w:rPr>
      <w:rFonts w:ascii="Garamond" w:eastAsia="SimSun" w:hAnsi="Garamond" w:cs="Times New Roman"/>
      <w:b/>
      <w:caps/>
      <w:kern w:val="0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9"/>
    <w:semiHidden/>
    <w:rsid w:val="00F81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uiPriority w:val="9"/>
    <w:semiHidden/>
    <w:rsid w:val="00F81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aliases w:val="Titul2 Char,ABB... Char"/>
    <w:basedOn w:val="Standardnpsmoodstavce"/>
    <w:link w:val="Nadpis4"/>
    <w:uiPriority w:val="9"/>
    <w:semiHidden/>
    <w:rsid w:val="00F8114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114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aliases w:val="nein Char"/>
    <w:basedOn w:val="Standardnpsmoodstavce"/>
    <w:link w:val="Nadpis6"/>
    <w:uiPriority w:val="9"/>
    <w:semiHidden/>
    <w:rsid w:val="00F8114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114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114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114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C69BD"/>
    <w:pPr>
      <w:spacing w:after="360"/>
      <w:jc w:val="center"/>
    </w:pPr>
    <w:rPr>
      <w:rFonts w:ascii="Garamond" w:hAnsi="Garamond" w:cs="Tahoma"/>
      <w:b/>
      <w:caps/>
      <w:szCs w:val="22"/>
    </w:rPr>
  </w:style>
  <w:style w:type="character" w:customStyle="1" w:styleId="NzevChar">
    <w:name w:val="Název Char"/>
    <w:basedOn w:val="Standardnpsmoodstavce"/>
    <w:link w:val="Nzev"/>
    <w:uiPriority w:val="10"/>
    <w:rsid w:val="00EC69BD"/>
    <w:rPr>
      <w:rFonts w:ascii="Garamond" w:eastAsia="SimSun" w:hAnsi="Garamond" w:cs="Tahoma"/>
      <w:b/>
      <w:caps/>
      <w:kern w:val="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1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81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81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81140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F8114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8114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81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8114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81140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qFormat/>
    <w:locked/>
    <w:rsid w:val="00F81140"/>
  </w:style>
  <w:style w:type="table" w:styleId="Mkatabulky">
    <w:name w:val="Table Grid"/>
    <w:basedOn w:val="Normlntabulka"/>
    <w:uiPriority w:val="59"/>
    <w:rsid w:val="00F811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334D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DD334D"/>
    <w:rPr>
      <w:sz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DD334D"/>
    <w:rPr>
      <w:rFonts w:ascii="Times New Roman" w:eastAsia="SimSun" w:hAnsi="Times New Roman" w:cs="Times New Roman"/>
      <w:kern w:val="0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33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334D"/>
    <w:rPr>
      <w:rFonts w:ascii="Times New Roman" w:eastAsia="SimSun" w:hAnsi="Times New Roman" w:cs="Times New Roman"/>
      <w:b/>
      <w:bCs/>
      <w:kern w:val="0"/>
      <w:sz w:val="20"/>
      <w:szCs w:val="20"/>
      <w:lang w:eastAsia="ar-SA"/>
    </w:rPr>
  </w:style>
  <w:style w:type="paragraph" w:styleId="Textpoznpodarou">
    <w:name w:val="footnote text"/>
    <w:aliases w:val="fn"/>
    <w:basedOn w:val="Normln"/>
    <w:link w:val="TextpoznpodarouChar"/>
    <w:unhideWhenUsed/>
    <w:rsid w:val="00DD334D"/>
    <w:pPr>
      <w:suppressAutoHyphens w:val="0"/>
      <w:spacing w:before="0" w:after="0"/>
    </w:pPr>
    <w:rPr>
      <w:rFonts w:ascii="Garamond" w:eastAsia="Times New Roman" w:hAnsi="Garamond"/>
      <w:sz w:val="20"/>
      <w:lang w:eastAsia="cs-CZ"/>
      <w14:ligatures w14:val="none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DD334D"/>
    <w:rPr>
      <w:rFonts w:ascii="Garamond" w:eastAsia="Times New Roman" w:hAnsi="Garamond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uiPriority w:val="99"/>
    <w:unhideWhenUsed/>
    <w:rsid w:val="00DD334D"/>
    <w:rPr>
      <w:vertAlign w:val="superscript"/>
    </w:rPr>
  </w:style>
  <w:style w:type="character" w:styleId="Hypertextovodkaz">
    <w:name w:val="Hyperlink"/>
    <w:uiPriority w:val="99"/>
    <w:rsid w:val="00DD334D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D334D"/>
    <w:rPr>
      <w:color w:val="96607D" w:themeColor="followedHyperlink"/>
      <w:u w:val="single"/>
    </w:rPr>
  </w:style>
  <w:style w:type="paragraph" w:customStyle="1" w:styleId="Styl1">
    <w:name w:val="Styl1"/>
    <w:link w:val="Styl1Char"/>
    <w:qFormat/>
    <w:rsid w:val="006F639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708"/>
      </w:tabs>
      <w:spacing w:after="240"/>
    </w:pPr>
    <w:rPr>
      <w:rFonts w:ascii="Garamond" w:eastAsiaTheme="majorEastAsia" w:hAnsi="Garamond" w:cs="Arial"/>
      <w:b/>
      <w:caps/>
      <w:color w:val="0F4761" w:themeColor="accent1" w:themeShade="BF"/>
      <w:kern w:val="0"/>
      <w:lang w:eastAsia="ar-SA"/>
    </w:rPr>
  </w:style>
  <w:style w:type="character" w:customStyle="1" w:styleId="Styl1Char">
    <w:name w:val="Styl1 Char"/>
    <w:basedOn w:val="Nadpis1Char"/>
    <w:link w:val="Styl1"/>
    <w:rsid w:val="006F6390"/>
    <w:rPr>
      <w:rFonts w:ascii="Garamond" w:eastAsia="SimSun" w:hAnsi="Garamond" w:cs="Arial"/>
      <w:b w:val="0"/>
      <w:caps w:val="0"/>
      <w:kern w:val="0"/>
      <w:shd w:val="clear" w:color="auto" w:fill="D9D9D9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B73E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B73EA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B73E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B73EA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1776</Words>
  <Characters>10481</Characters>
  <Application>Microsoft Office Word</Application>
  <DocSecurity>0</DocSecurity>
  <Lines>87</Lines>
  <Paragraphs>24</Paragraphs>
  <ScaleCrop>false</ScaleCrop>
  <Company/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2024-07-31T12:43:00Z</dcterms:created>
  <dcterms:modified xsi:type="dcterms:W3CDTF">2024-07-31T12:43:00Z</dcterms:modified>
</cp:coreProperties>
</file>